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0B" w:rsidRDefault="006B760B" w:rsidP="006B760B">
      <w:pPr>
        <w:spacing w:after="0"/>
      </w:pPr>
      <w:bookmarkStart w:id="0" w:name="_GoBack"/>
      <w:bookmarkEnd w:id="0"/>
    </w:p>
    <w:p w:rsidR="006B760B" w:rsidRDefault="006B760B" w:rsidP="006B760B">
      <w:pPr>
        <w:spacing w:after="0"/>
      </w:pPr>
    </w:p>
    <w:p w:rsidR="00DB1314" w:rsidRDefault="00DB1314" w:rsidP="006B760B">
      <w:pPr>
        <w:spacing w:after="0"/>
        <w:rPr>
          <w:rFonts w:ascii="Arial" w:hAnsi="Arial" w:cs="Arial"/>
        </w:rPr>
      </w:pPr>
    </w:p>
    <w:p w:rsidR="00DB1314" w:rsidRDefault="00DB1314" w:rsidP="006B760B">
      <w:pPr>
        <w:spacing w:after="0"/>
        <w:rPr>
          <w:rFonts w:ascii="Arial" w:hAnsi="Arial" w:cs="Arial"/>
        </w:rPr>
      </w:pPr>
    </w:p>
    <w:p w:rsidR="006B760B" w:rsidRPr="00985B74" w:rsidRDefault="006B760B" w:rsidP="006B760B">
      <w:pPr>
        <w:spacing w:after="0"/>
        <w:rPr>
          <w:rFonts w:ascii="Arial" w:hAnsi="Arial" w:cs="Arial"/>
        </w:rPr>
      </w:pPr>
      <w:r w:rsidRPr="00985B74">
        <w:rPr>
          <w:rFonts w:ascii="Arial" w:hAnsi="Arial" w:cs="Arial"/>
        </w:rPr>
        <w:t>TO:  All Local 46 Members</w:t>
      </w:r>
    </w:p>
    <w:p w:rsidR="006B760B" w:rsidRPr="00985B74" w:rsidRDefault="006B760B" w:rsidP="006B760B">
      <w:pPr>
        <w:spacing w:after="0"/>
        <w:rPr>
          <w:rFonts w:ascii="Arial" w:hAnsi="Arial" w:cs="Arial"/>
          <w:b/>
        </w:rPr>
      </w:pPr>
    </w:p>
    <w:p w:rsidR="006B760B" w:rsidRPr="00985B74" w:rsidRDefault="006B760B" w:rsidP="006B760B">
      <w:pPr>
        <w:spacing w:after="0"/>
        <w:rPr>
          <w:rFonts w:ascii="Arial" w:hAnsi="Arial" w:cs="Arial"/>
          <w:b/>
        </w:rPr>
      </w:pPr>
      <w:r w:rsidRPr="00985B74">
        <w:rPr>
          <w:rFonts w:ascii="Arial" w:hAnsi="Arial" w:cs="Arial"/>
          <w:b/>
        </w:rPr>
        <w:t>RE:  Long Term Care Benefit</w:t>
      </w:r>
    </w:p>
    <w:p w:rsidR="006B760B" w:rsidRPr="00985B74" w:rsidRDefault="006B760B" w:rsidP="006B760B">
      <w:pPr>
        <w:spacing w:after="0"/>
        <w:rPr>
          <w:rFonts w:ascii="Arial" w:hAnsi="Arial" w:cs="Arial"/>
        </w:rPr>
      </w:pPr>
    </w:p>
    <w:p w:rsidR="006B760B" w:rsidRPr="00985B74" w:rsidRDefault="006B760B" w:rsidP="006B760B">
      <w:pPr>
        <w:spacing w:after="0"/>
        <w:rPr>
          <w:rFonts w:ascii="Arial" w:hAnsi="Arial" w:cs="Arial"/>
        </w:rPr>
      </w:pPr>
      <w:r w:rsidRPr="00985B74">
        <w:rPr>
          <w:rFonts w:ascii="Arial" w:hAnsi="Arial" w:cs="Arial"/>
        </w:rPr>
        <w:t>Hello Union Family!</w:t>
      </w:r>
    </w:p>
    <w:p w:rsidR="006B760B" w:rsidRPr="00985B74" w:rsidRDefault="006B760B" w:rsidP="006B760B">
      <w:pPr>
        <w:spacing w:after="0"/>
        <w:rPr>
          <w:rFonts w:ascii="Arial" w:hAnsi="Arial" w:cs="Arial"/>
        </w:rPr>
      </w:pPr>
    </w:p>
    <w:p w:rsidR="006B760B" w:rsidRPr="00985B74" w:rsidRDefault="006B760B" w:rsidP="006B760B">
      <w:pPr>
        <w:spacing w:after="0"/>
        <w:rPr>
          <w:rFonts w:ascii="Arial" w:hAnsi="Arial" w:cs="Arial"/>
        </w:rPr>
      </w:pPr>
      <w:r w:rsidRPr="00985B74">
        <w:rPr>
          <w:rFonts w:ascii="Arial" w:hAnsi="Arial" w:cs="Arial"/>
        </w:rPr>
        <w:t xml:space="preserve">The Union recently mailed you information regarding the new state of Washington Long Term Care benefits and payroll tax that will be implemented on January 1, 2022.  </w:t>
      </w:r>
      <w:r w:rsidR="00E52E13" w:rsidRPr="00985B74">
        <w:rPr>
          <w:rFonts w:ascii="Arial" w:hAnsi="Arial" w:cs="Arial"/>
        </w:rPr>
        <w:t>Since that mailing, the Union has received many calls requesting names of private insure</w:t>
      </w:r>
      <w:r w:rsidR="006640A6">
        <w:rPr>
          <w:rFonts w:ascii="Arial" w:hAnsi="Arial" w:cs="Arial"/>
        </w:rPr>
        <w:t>rs who can provide</w:t>
      </w:r>
      <w:r w:rsidR="00E52E13" w:rsidRPr="00985B74">
        <w:rPr>
          <w:rFonts w:ascii="Arial" w:hAnsi="Arial" w:cs="Arial"/>
        </w:rPr>
        <w:t xml:space="preserve"> similar or better plans than what will be provided by the new state Long Term Care plan.</w:t>
      </w:r>
    </w:p>
    <w:p w:rsidR="005B6AA7" w:rsidRPr="00985B74" w:rsidRDefault="005B6AA7" w:rsidP="006B760B">
      <w:pPr>
        <w:spacing w:after="0"/>
        <w:rPr>
          <w:rFonts w:ascii="Arial" w:hAnsi="Arial" w:cs="Arial"/>
        </w:rPr>
      </w:pPr>
    </w:p>
    <w:p w:rsidR="005B6AA7" w:rsidRPr="00985B74" w:rsidRDefault="00713B47" w:rsidP="006B760B">
      <w:pPr>
        <w:spacing w:after="0"/>
        <w:rPr>
          <w:rFonts w:ascii="Arial" w:hAnsi="Arial" w:cs="Arial"/>
        </w:rPr>
      </w:pPr>
      <w:r w:rsidRPr="00985B74">
        <w:rPr>
          <w:rFonts w:ascii="Arial" w:hAnsi="Arial" w:cs="Arial"/>
        </w:rPr>
        <w:t xml:space="preserve">In order to assist members in finding a possible alternative to the state plan, we have included </w:t>
      </w:r>
      <w:r w:rsidR="005B6AA7" w:rsidRPr="00985B74">
        <w:rPr>
          <w:rFonts w:ascii="Arial" w:hAnsi="Arial" w:cs="Arial"/>
        </w:rPr>
        <w:t>a brochure from Bankers Life who offers a</w:t>
      </w:r>
      <w:r w:rsidR="00636A0A">
        <w:rPr>
          <w:rFonts w:ascii="Arial" w:hAnsi="Arial" w:cs="Arial"/>
        </w:rPr>
        <w:t xml:space="preserve"> stand-alone</w:t>
      </w:r>
      <w:r w:rsidR="00160CEC">
        <w:rPr>
          <w:rFonts w:ascii="Arial" w:hAnsi="Arial" w:cs="Arial"/>
        </w:rPr>
        <w:t>,</w:t>
      </w:r>
      <w:r w:rsidR="005B6AA7" w:rsidRPr="00985B74">
        <w:rPr>
          <w:rFonts w:ascii="Arial" w:hAnsi="Arial" w:cs="Arial"/>
        </w:rPr>
        <w:t xml:space="preserve"> Long Term Care plan for people who are </w:t>
      </w:r>
      <w:r w:rsidR="005B6AA7" w:rsidRPr="00985B74">
        <w:rPr>
          <w:rFonts w:ascii="Arial" w:hAnsi="Arial" w:cs="Arial"/>
          <w:b/>
          <w:u w:val="single"/>
        </w:rPr>
        <w:t>50 YEARS OLD AND OLDER</w:t>
      </w:r>
      <w:r w:rsidR="005B6AA7" w:rsidRPr="00985B74">
        <w:rPr>
          <w:rFonts w:ascii="Arial" w:hAnsi="Arial" w:cs="Arial"/>
        </w:rPr>
        <w:t xml:space="preserve">.  </w:t>
      </w:r>
      <w:r w:rsidRPr="00985B74">
        <w:rPr>
          <w:rFonts w:ascii="Arial" w:hAnsi="Arial" w:cs="Arial"/>
        </w:rPr>
        <w:t>We have been told that the application process for this plan is fairly simple and does not require a medical examination or proof</w:t>
      </w:r>
      <w:r w:rsidR="00DB1314">
        <w:rPr>
          <w:rFonts w:ascii="Arial" w:hAnsi="Arial" w:cs="Arial"/>
        </w:rPr>
        <w:t xml:space="preserve"> of medical records.  </w:t>
      </w:r>
      <w:r w:rsidR="00636A0A">
        <w:rPr>
          <w:rFonts w:ascii="Arial" w:hAnsi="Arial" w:cs="Arial"/>
        </w:rPr>
        <w:t>But, p</w:t>
      </w:r>
      <w:r w:rsidR="00DB1314">
        <w:rPr>
          <w:rFonts w:ascii="Arial" w:hAnsi="Arial" w:cs="Arial"/>
        </w:rPr>
        <w:t>lease remember that the pricing for long term care plans will vary depending on your age, your sex, and possible medical conditions.</w:t>
      </w:r>
    </w:p>
    <w:p w:rsidR="00B502E0" w:rsidRPr="00985B74" w:rsidRDefault="00B502E0" w:rsidP="006B760B">
      <w:pPr>
        <w:spacing w:after="0"/>
        <w:rPr>
          <w:rFonts w:ascii="Arial" w:hAnsi="Arial" w:cs="Arial"/>
        </w:rPr>
      </w:pPr>
    </w:p>
    <w:p w:rsidR="00B502E0" w:rsidRPr="00985B74" w:rsidRDefault="00985B74" w:rsidP="006B760B">
      <w:pPr>
        <w:spacing w:after="0"/>
        <w:rPr>
          <w:rFonts w:ascii="Arial" w:hAnsi="Arial" w:cs="Arial"/>
        </w:rPr>
      </w:pPr>
      <w:r w:rsidRPr="00985B74">
        <w:rPr>
          <w:rFonts w:ascii="Arial" w:hAnsi="Arial" w:cs="Arial"/>
        </w:rPr>
        <w:t>If you are interested in applying for this plan you can contact either of these Bankers Life insurance agents:</w:t>
      </w:r>
    </w:p>
    <w:p w:rsidR="00B502E0" w:rsidRPr="00985B74" w:rsidRDefault="00B502E0" w:rsidP="006B760B">
      <w:pPr>
        <w:spacing w:after="0"/>
        <w:rPr>
          <w:rFonts w:ascii="Arial" w:hAnsi="Arial" w:cs="Arial"/>
        </w:rPr>
      </w:pPr>
    </w:p>
    <w:p w:rsidR="00985B74" w:rsidRDefault="00985B74" w:rsidP="006B760B">
      <w:pPr>
        <w:spacing w:after="0"/>
        <w:rPr>
          <w:rFonts w:ascii="Arial" w:hAnsi="Arial" w:cs="Arial"/>
          <w:b/>
        </w:rPr>
      </w:pPr>
      <w:r w:rsidRPr="00985B74">
        <w:rPr>
          <w:rFonts w:ascii="Arial" w:hAnsi="Arial" w:cs="Arial"/>
        </w:rPr>
        <w:tab/>
      </w:r>
      <w:r w:rsidR="00E72A8B" w:rsidRPr="00E72A8B">
        <w:rPr>
          <w:rFonts w:ascii="Arial" w:hAnsi="Arial" w:cs="Arial"/>
          <w:b/>
        </w:rPr>
        <w:t xml:space="preserve">Agent </w:t>
      </w:r>
      <w:r w:rsidRPr="00E72A8B">
        <w:rPr>
          <w:rFonts w:ascii="Arial" w:hAnsi="Arial" w:cs="Arial"/>
          <w:b/>
        </w:rPr>
        <w:t>S</w:t>
      </w:r>
      <w:r w:rsidRPr="00DB1314">
        <w:rPr>
          <w:rFonts w:ascii="Arial" w:hAnsi="Arial" w:cs="Arial"/>
          <w:b/>
        </w:rPr>
        <w:t>onja Love – 253-</w:t>
      </w:r>
      <w:r w:rsidR="00DB1314" w:rsidRPr="00DB1314">
        <w:rPr>
          <w:rFonts w:ascii="Arial" w:hAnsi="Arial" w:cs="Arial"/>
          <w:b/>
        </w:rPr>
        <w:t xml:space="preserve">222-0464 </w:t>
      </w:r>
      <w:r w:rsidRPr="00DB1314">
        <w:rPr>
          <w:rFonts w:ascii="Arial" w:hAnsi="Arial" w:cs="Arial"/>
          <w:b/>
        </w:rPr>
        <w:t xml:space="preserve">or </w:t>
      </w:r>
      <w:r w:rsidR="00E72A8B">
        <w:rPr>
          <w:rFonts w:ascii="Arial" w:hAnsi="Arial" w:cs="Arial"/>
          <w:b/>
        </w:rPr>
        <w:t xml:space="preserve">Agent </w:t>
      </w:r>
      <w:r w:rsidRPr="00DB1314">
        <w:rPr>
          <w:rFonts w:ascii="Arial" w:hAnsi="Arial" w:cs="Arial"/>
          <w:b/>
        </w:rPr>
        <w:t>Betty Lake – 206-251-6448</w:t>
      </w:r>
    </w:p>
    <w:p w:rsidR="00BE7B73" w:rsidRDefault="00BE7B73" w:rsidP="006B760B">
      <w:pPr>
        <w:spacing w:after="0"/>
        <w:rPr>
          <w:rFonts w:ascii="Arial" w:hAnsi="Arial" w:cs="Arial"/>
          <w:b/>
        </w:rPr>
      </w:pPr>
    </w:p>
    <w:p w:rsidR="00BE7B73" w:rsidRPr="00720283" w:rsidRDefault="00BE7B73" w:rsidP="006B760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 members who are </w:t>
      </w:r>
      <w:r w:rsidRPr="00160CEC">
        <w:rPr>
          <w:rFonts w:ascii="Arial" w:hAnsi="Arial" w:cs="Arial"/>
          <w:u w:val="single"/>
        </w:rPr>
        <w:t>under 50 years of age</w:t>
      </w:r>
      <w:r>
        <w:rPr>
          <w:rFonts w:ascii="Arial" w:hAnsi="Arial" w:cs="Arial"/>
        </w:rPr>
        <w:t xml:space="preserve"> and who are looking for alternatives, please go to the State of Washington Insurance Commissioner website to find a list of approved </w:t>
      </w:r>
      <w:r w:rsidR="0006769A">
        <w:rPr>
          <w:rFonts w:ascii="Arial" w:hAnsi="Arial" w:cs="Arial"/>
        </w:rPr>
        <w:t xml:space="preserve">insurers that sell both stand-alone long term care policies and long term care riders to a life insurance policy.  Here is the link to the website:  </w:t>
      </w:r>
      <w:hyperlink r:id="rId4" w:history="1">
        <w:r w:rsidR="00112C26" w:rsidRPr="00720283">
          <w:rPr>
            <w:rStyle w:val="Hyperlink"/>
            <w:rFonts w:ascii="Arial" w:hAnsi="Arial" w:cs="Arial"/>
            <w:b/>
            <w:color w:val="auto"/>
          </w:rPr>
          <w:t>www.insurance.wa.gov/long-term-care-insurance-companies-approved-sell-washington-state</w:t>
        </w:r>
      </w:hyperlink>
      <w:r w:rsidR="00112C26" w:rsidRPr="00720283">
        <w:rPr>
          <w:rFonts w:ascii="Arial" w:hAnsi="Arial" w:cs="Arial"/>
          <w:b/>
        </w:rPr>
        <w:t>.</w:t>
      </w:r>
    </w:p>
    <w:p w:rsidR="00112C26" w:rsidRPr="00F33A12" w:rsidRDefault="00112C26" w:rsidP="006B760B">
      <w:pPr>
        <w:spacing w:after="0"/>
        <w:rPr>
          <w:rFonts w:ascii="Arial" w:hAnsi="Arial" w:cs="Arial"/>
        </w:rPr>
      </w:pPr>
    </w:p>
    <w:p w:rsidR="00112C26" w:rsidRPr="00720283" w:rsidRDefault="00F33A12" w:rsidP="006B760B">
      <w:pPr>
        <w:spacing w:after="0"/>
        <w:rPr>
          <w:rFonts w:ascii="Arial" w:hAnsi="Arial" w:cs="Arial"/>
        </w:rPr>
      </w:pPr>
      <w:r w:rsidRPr="00F33A12">
        <w:rPr>
          <w:rFonts w:ascii="Arial" w:hAnsi="Arial" w:cs="Arial"/>
        </w:rPr>
        <w:t xml:space="preserve">For other general questions about the new long term care benefits offered by the state you can visit their website at </w:t>
      </w:r>
      <w:hyperlink r:id="rId5" w:history="1">
        <w:r w:rsidRPr="00720283">
          <w:rPr>
            <w:rStyle w:val="Hyperlink"/>
            <w:rFonts w:ascii="Arial" w:hAnsi="Arial" w:cs="Arial"/>
            <w:b/>
            <w:color w:val="auto"/>
          </w:rPr>
          <w:t>www.wacaresfund.org</w:t>
        </w:r>
      </w:hyperlink>
      <w:r w:rsidRPr="00720283">
        <w:rPr>
          <w:rFonts w:ascii="Arial" w:hAnsi="Arial" w:cs="Arial"/>
          <w:b/>
        </w:rPr>
        <w:t>.</w:t>
      </w:r>
      <w:r w:rsidR="00130168" w:rsidRPr="00720283">
        <w:rPr>
          <w:rFonts w:ascii="Arial" w:hAnsi="Arial" w:cs="Arial"/>
        </w:rPr>
        <w:t xml:space="preserve"> </w:t>
      </w:r>
      <w:r w:rsidR="00130168">
        <w:rPr>
          <w:rFonts w:ascii="Arial" w:hAnsi="Arial" w:cs="Arial"/>
        </w:rPr>
        <w:t xml:space="preserve"> You can also contact the following IBEW 46 Representatives who can help answer some questions:  Janet Lewis, Assistant Business Manager </w:t>
      </w:r>
      <w:r w:rsidR="00130168" w:rsidRPr="00B26BC8">
        <w:rPr>
          <w:rFonts w:ascii="Arial" w:hAnsi="Arial" w:cs="Arial"/>
          <w:b/>
        </w:rPr>
        <w:t>(</w:t>
      </w:r>
      <w:hyperlink r:id="rId6" w:history="1">
        <w:r w:rsidR="00130168" w:rsidRPr="00B26BC8">
          <w:rPr>
            <w:rStyle w:val="Hyperlink"/>
            <w:rFonts w:ascii="Arial" w:hAnsi="Arial" w:cs="Arial"/>
            <w:b/>
            <w:color w:val="auto"/>
          </w:rPr>
          <w:t>janet@ibew46.com</w:t>
        </w:r>
      </w:hyperlink>
      <w:r w:rsidR="00130168" w:rsidRPr="00B26BC8">
        <w:rPr>
          <w:rFonts w:ascii="Arial" w:hAnsi="Arial" w:cs="Arial"/>
          <w:b/>
        </w:rPr>
        <w:t>)</w:t>
      </w:r>
      <w:r w:rsidR="00130168">
        <w:rPr>
          <w:rFonts w:ascii="Arial" w:hAnsi="Arial" w:cs="Arial"/>
        </w:rPr>
        <w:t xml:space="preserve">, Gillian Burlingham, Public Sector Rep. </w:t>
      </w:r>
      <w:r w:rsidR="00130168" w:rsidRPr="00720283">
        <w:rPr>
          <w:rFonts w:ascii="Arial" w:hAnsi="Arial" w:cs="Arial"/>
          <w:b/>
        </w:rPr>
        <w:t>(</w:t>
      </w:r>
      <w:hyperlink r:id="rId7" w:history="1">
        <w:r w:rsidR="00130168" w:rsidRPr="00720283">
          <w:rPr>
            <w:rStyle w:val="Hyperlink"/>
            <w:rFonts w:ascii="Arial" w:hAnsi="Arial" w:cs="Arial"/>
            <w:b/>
            <w:color w:val="auto"/>
          </w:rPr>
          <w:t>gillian@ibew46.com</w:t>
        </w:r>
      </w:hyperlink>
      <w:r w:rsidR="00130168" w:rsidRPr="00720283">
        <w:rPr>
          <w:rFonts w:ascii="Arial" w:hAnsi="Arial" w:cs="Arial"/>
          <w:b/>
        </w:rPr>
        <w:t>)</w:t>
      </w:r>
      <w:r w:rsidR="00130168">
        <w:rPr>
          <w:rFonts w:ascii="Arial" w:hAnsi="Arial" w:cs="Arial"/>
        </w:rPr>
        <w:t xml:space="preserve">, and Keith Weir, Political Director </w:t>
      </w:r>
      <w:r w:rsidR="00130168" w:rsidRPr="00B26BC8">
        <w:rPr>
          <w:rFonts w:ascii="Arial" w:hAnsi="Arial" w:cs="Arial"/>
          <w:b/>
        </w:rPr>
        <w:t>(</w:t>
      </w:r>
      <w:hyperlink r:id="rId8" w:history="1">
        <w:r w:rsidR="00720283" w:rsidRPr="00B26BC8">
          <w:rPr>
            <w:rStyle w:val="Hyperlink"/>
            <w:rFonts w:ascii="Arial" w:hAnsi="Arial" w:cs="Arial"/>
            <w:b/>
            <w:color w:val="auto"/>
          </w:rPr>
          <w:t>keith@ibew46.com</w:t>
        </w:r>
      </w:hyperlink>
      <w:r w:rsidR="00130168" w:rsidRPr="00B26BC8">
        <w:rPr>
          <w:rFonts w:ascii="Arial" w:hAnsi="Arial" w:cs="Arial"/>
          <w:b/>
        </w:rPr>
        <w:t>)</w:t>
      </w:r>
      <w:r w:rsidR="00130168" w:rsidRPr="00720283">
        <w:rPr>
          <w:rFonts w:ascii="Arial" w:hAnsi="Arial" w:cs="Arial"/>
        </w:rPr>
        <w:t>.</w:t>
      </w:r>
      <w:r w:rsidR="00720283" w:rsidRPr="00720283">
        <w:rPr>
          <w:rFonts w:ascii="Arial" w:hAnsi="Arial" w:cs="Arial"/>
        </w:rPr>
        <w:t xml:space="preserve"> </w:t>
      </w:r>
    </w:p>
    <w:p w:rsidR="00F33A12" w:rsidRDefault="00F33A12" w:rsidP="006B760B">
      <w:pPr>
        <w:spacing w:after="0"/>
        <w:rPr>
          <w:rFonts w:ascii="Arial" w:hAnsi="Arial" w:cs="Arial"/>
        </w:rPr>
      </w:pPr>
    </w:p>
    <w:p w:rsidR="00F33A12" w:rsidRDefault="00F33A12" w:rsidP="006B76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Fraternally,</w:t>
      </w:r>
    </w:p>
    <w:p w:rsidR="00F33A12" w:rsidRDefault="00F33A12" w:rsidP="006B760B">
      <w:pPr>
        <w:spacing w:after="0"/>
        <w:rPr>
          <w:rFonts w:ascii="Arial" w:hAnsi="Arial" w:cs="Arial"/>
        </w:rPr>
      </w:pPr>
    </w:p>
    <w:p w:rsidR="00F33A12" w:rsidRDefault="00F33A12" w:rsidP="006B760B">
      <w:pPr>
        <w:spacing w:after="0"/>
        <w:rPr>
          <w:rFonts w:ascii="Arial" w:hAnsi="Arial" w:cs="Arial"/>
        </w:rPr>
      </w:pPr>
    </w:p>
    <w:p w:rsidR="00F33A12" w:rsidRDefault="00F33A12" w:rsidP="006B76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Sean Bagsby,</w:t>
      </w:r>
    </w:p>
    <w:p w:rsidR="00F33A12" w:rsidRDefault="00F33A12" w:rsidP="006B76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Business Manager/Financial Secretary</w:t>
      </w:r>
    </w:p>
    <w:p w:rsidR="00F33A12" w:rsidRDefault="00F33A12" w:rsidP="006B76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IBEW Local 46</w:t>
      </w:r>
    </w:p>
    <w:p w:rsidR="00F33A12" w:rsidRPr="00F33A12" w:rsidRDefault="00F33A12" w:rsidP="006B760B">
      <w:pPr>
        <w:spacing w:after="0"/>
        <w:rPr>
          <w:rFonts w:ascii="Arial" w:hAnsi="Arial" w:cs="Arial"/>
        </w:rPr>
      </w:pPr>
    </w:p>
    <w:p w:rsidR="008B5E04" w:rsidRDefault="008B5E04"/>
    <w:sectPr w:rsidR="008B5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0B"/>
    <w:rsid w:val="0006769A"/>
    <w:rsid w:val="00112C26"/>
    <w:rsid w:val="00130168"/>
    <w:rsid w:val="00160CEC"/>
    <w:rsid w:val="005B6AA7"/>
    <w:rsid w:val="00636A0A"/>
    <w:rsid w:val="006640A6"/>
    <w:rsid w:val="006B760B"/>
    <w:rsid w:val="00713B47"/>
    <w:rsid w:val="00720283"/>
    <w:rsid w:val="007A76A9"/>
    <w:rsid w:val="0087492D"/>
    <w:rsid w:val="008B5E04"/>
    <w:rsid w:val="00985B74"/>
    <w:rsid w:val="00B26BC8"/>
    <w:rsid w:val="00B502E0"/>
    <w:rsid w:val="00BE7B73"/>
    <w:rsid w:val="00DB1314"/>
    <w:rsid w:val="00E52E13"/>
    <w:rsid w:val="00E72A8B"/>
    <w:rsid w:val="00F33A12"/>
    <w:rsid w:val="00F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AD852-4FB1-4EE0-BA69-4450CF62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th@ibew4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illian@ibew4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et@ibew46.com" TargetMode="External"/><Relationship Id="rId5" Type="http://schemas.openxmlformats.org/officeDocument/2006/relationships/hyperlink" Target="http://www.wacaresfund.or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nsurance.wa.gov/long-term-care-insurance-companies-approved-sell-washington-stat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Lewis</dc:creator>
  <cp:keywords/>
  <dc:description/>
  <cp:lastModifiedBy>Renee Glover</cp:lastModifiedBy>
  <cp:revision>2</cp:revision>
  <dcterms:created xsi:type="dcterms:W3CDTF">2021-10-05T16:36:00Z</dcterms:created>
  <dcterms:modified xsi:type="dcterms:W3CDTF">2021-10-05T16:36:00Z</dcterms:modified>
</cp:coreProperties>
</file>